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85A72" w14:textId="64FED9EF" w:rsidR="00832FB8" w:rsidRPr="0011518A" w:rsidRDefault="00832FB8" w:rsidP="00832FB8">
      <w:pPr>
        <w:ind w:right="276"/>
        <w:jc w:val="center"/>
        <w:rPr>
          <w:rFonts w:ascii="Wotfard Medium" w:hAnsi="Wotfard Medium" w:cstheme="majorHAnsi"/>
        </w:rPr>
      </w:pPr>
      <w:r w:rsidRPr="0011518A">
        <w:rPr>
          <w:rFonts w:ascii="Wotfard Medium" w:hAnsi="Wotfard Medium" w:cstheme="majorHAnsi"/>
        </w:rPr>
        <w:t>CALENDARI</w:t>
      </w:r>
      <w:r w:rsidR="00B77792" w:rsidRPr="0011518A">
        <w:rPr>
          <w:rFonts w:ascii="Wotfard Medium" w:hAnsi="Wotfard Medium" w:cstheme="majorHAnsi"/>
        </w:rPr>
        <w:t>O</w:t>
      </w:r>
      <w:r w:rsidRPr="0011518A">
        <w:rPr>
          <w:rFonts w:ascii="Wotfard Medium" w:hAnsi="Wotfard Medium" w:cstheme="majorHAnsi"/>
        </w:rPr>
        <w:t xml:space="preserve"> DISCIPLINE</w:t>
      </w:r>
      <w:r w:rsidR="00E46D01" w:rsidRPr="0011518A">
        <w:rPr>
          <w:rFonts w:ascii="Wotfard Medium" w:hAnsi="Wotfard Medium" w:cstheme="majorHAnsi"/>
        </w:rPr>
        <w:t xml:space="preserve"> A.A. 2025-2026</w:t>
      </w:r>
    </w:p>
    <w:tbl>
      <w:tblPr>
        <w:tblStyle w:val="Grigliatabel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832FB8" w:rsidRPr="00E54D6B" w14:paraId="6BC86245" w14:textId="77777777" w:rsidTr="00657C9E">
        <w:trPr>
          <w:trHeight w:val="315"/>
          <w:jc w:val="center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9484" w14:textId="51798E79" w:rsidR="00832FB8" w:rsidRPr="00B77792" w:rsidRDefault="00832FB8" w:rsidP="00657C9E">
            <w:pPr>
              <w:jc w:val="center"/>
              <w:rPr>
                <w:rFonts w:ascii="Wotfard Light" w:hAnsi="Wotfard Light" w:cs="Aptos Display (Titoli)"/>
                <w:spacing w:val="10"/>
              </w:rPr>
            </w:pPr>
            <w:r w:rsidRPr="00B77792">
              <w:rPr>
                <w:rFonts w:ascii="Wotfard Light" w:hAnsi="Wotfard Light" w:cs="Aptos Display (Titoli)"/>
                <w:spacing w:val="10"/>
              </w:rPr>
              <w:t xml:space="preserve">Prof. </w:t>
            </w:r>
            <w:r w:rsidR="009F4FB6" w:rsidRPr="009F4FB6">
              <w:rPr>
                <w:rFonts w:ascii="Wotfard Light" w:hAnsi="Wotfard Light" w:cs="Aptos Display (Titoli)"/>
                <w:b/>
                <w:bCs/>
                <w:spacing w:val="10"/>
              </w:rPr>
              <w:t>Nadia Masini</w:t>
            </w:r>
            <w:r w:rsidRPr="00B77792">
              <w:rPr>
                <w:rFonts w:ascii="Wotfard Light" w:hAnsi="Wotfard Light" w:cs="Aptos Display (Titoli)"/>
                <w:spacing w:val="10"/>
              </w:rPr>
              <w:t xml:space="preserve"> | Sede di </w:t>
            </w:r>
            <w:r w:rsidR="0011518A" w:rsidRPr="0011518A">
              <w:rPr>
                <w:rFonts w:ascii="Wotfard Light" w:hAnsi="Wotfard Light" w:cs="Aptos Display (Titoli)"/>
                <w:b/>
                <w:bCs/>
                <w:spacing w:val="10"/>
              </w:rPr>
              <w:t>Brescia</w:t>
            </w:r>
          </w:p>
        </w:tc>
      </w:tr>
    </w:tbl>
    <w:p w14:paraId="016ED480" w14:textId="77777777" w:rsidR="00832FB8" w:rsidRPr="00CE6AF1" w:rsidRDefault="00832FB8" w:rsidP="00832FB8">
      <w:pPr>
        <w:rPr>
          <w:rFonts w:ascii="Wotfard Light" w:hAnsi="Wotfard Light" w:cstheme="majorHAnsi"/>
          <w:sz w:val="6"/>
          <w:szCs w:val="6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778"/>
        <w:gridCol w:w="1546"/>
        <w:gridCol w:w="2005"/>
        <w:gridCol w:w="2313"/>
        <w:gridCol w:w="1134"/>
      </w:tblGrid>
      <w:tr w:rsidR="00832FB8" w:rsidRPr="00E54D6B" w14:paraId="6334FBA6" w14:textId="77777777" w:rsidTr="009F4FB6">
        <w:tc>
          <w:tcPr>
            <w:tcW w:w="2778" w:type="dxa"/>
            <w:shd w:val="clear" w:color="auto" w:fill="FFFF00"/>
          </w:tcPr>
          <w:p w14:paraId="13DAE77A" w14:textId="77777777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  <w:highlight w:val="yellow"/>
              </w:rPr>
              <w:t>DISCIPLINA</w:t>
            </w:r>
          </w:p>
        </w:tc>
        <w:tc>
          <w:tcPr>
            <w:tcW w:w="1546" w:type="dxa"/>
            <w:shd w:val="clear" w:color="auto" w:fill="FFFF00"/>
          </w:tcPr>
          <w:p w14:paraId="4FEEF6E8" w14:textId="77777777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>N. ORE</w:t>
            </w:r>
          </w:p>
        </w:tc>
        <w:tc>
          <w:tcPr>
            <w:tcW w:w="2005" w:type="dxa"/>
            <w:shd w:val="clear" w:color="auto" w:fill="FFFF00"/>
          </w:tcPr>
          <w:p w14:paraId="1D83017B" w14:textId="6C36ED76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 xml:space="preserve">DATE </w:t>
            </w:r>
            <w:r w:rsidR="006653AF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 xml:space="preserve">INIZIO </w:t>
            </w: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>CORSO</w:t>
            </w:r>
          </w:p>
        </w:tc>
        <w:tc>
          <w:tcPr>
            <w:tcW w:w="2313" w:type="dxa"/>
            <w:shd w:val="clear" w:color="auto" w:fill="FFFF00"/>
          </w:tcPr>
          <w:p w14:paraId="45DC89B9" w14:textId="77777777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>ORARIO</w:t>
            </w:r>
          </w:p>
        </w:tc>
        <w:tc>
          <w:tcPr>
            <w:tcW w:w="1134" w:type="dxa"/>
            <w:shd w:val="clear" w:color="auto" w:fill="FFFF00"/>
          </w:tcPr>
          <w:p w14:paraId="389C6755" w14:textId="77777777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color w:val="000000" w:themeColor="text1"/>
                <w:sz w:val="20"/>
                <w:szCs w:val="20"/>
              </w:rPr>
              <w:t>AULA</w:t>
            </w:r>
          </w:p>
        </w:tc>
      </w:tr>
      <w:tr w:rsidR="00832FB8" w:rsidRPr="00E54D6B" w14:paraId="13EDEA33" w14:textId="77777777" w:rsidTr="009F4FB6">
        <w:tc>
          <w:tcPr>
            <w:tcW w:w="2778" w:type="dxa"/>
            <w:shd w:val="clear" w:color="auto" w:fill="92D050"/>
          </w:tcPr>
          <w:p w14:paraId="02A6EBFF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2F10A3C6" w14:textId="4C87336E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Storia </w:t>
            </w:r>
            <w:r w:rsid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della Musica per Didattica </w:t>
            </w:r>
            <w:r w:rsidRPr="00B77792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1</w:t>
            </w:r>
          </w:p>
          <w:p w14:paraId="2C67B008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20D8F93A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EDDE323" w14:textId="2309BE72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  <w:p w14:paraId="615F90FA" w14:textId="77777777" w:rsidR="00832FB8" w:rsidRPr="00B77792" w:rsidRDefault="00832FB8" w:rsidP="00657C9E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2A49A9CD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6703F549" w14:textId="1F2E26AD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>11-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>novembre 2025</w:t>
            </w:r>
          </w:p>
          <w:p w14:paraId="1DE5ED3B" w14:textId="031832AA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8CA9FA4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0CF6D1C" w14:textId="63533F21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305B1AB0" w14:textId="3D85CB2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 w:rsidR="009F4FB6">
              <w:rPr>
                <w:rFonts w:ascii="Wotfard Light" w:hAnsi="Wotfard Light" w:cstheme="majorHAnsi"/>
                <w:sz w:val="20"/>
                <w:szCs w:val="20"/>
              </w:rPr>
              <w:t>9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.00 </w:t>
            </w:r>
            <w:r w:rsidR="009F4FB6">
              <w:rPr>
                <w:rFonts w:ascii="Wotfard Light" w:hAnsi="Wotfard Light" w:cstheme="majorHAnsi"/>
                <w:sz w:val="20"/>
                <w:szCs w:val="20"/>
              </w:rPr>
              <w:t>–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 w:rsidR="009F4FB6">
              <w:rPr>
                <w:rFonts w:ascii="Wotfard Light" w:hAnsi="Wotfard Light" w:cstheme="majorHAnsi"/>
                <w:sz w:val="20"/>
                <w:szCs w:val="20"/>
              </w:rPr>
              <w:t>12.00</w:t>
            </w:r>
          </w:p>
          <w:p w14:paraId="321BB00C" w14:textId="4099B220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D9B97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586EAE4" w14:textId="3605E502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7290D7F0" w14:textId="77777777" w:rsidTr="009F4FB6">
        <w:tc>
          <w:tcPr>
            <w:tcW w:w="2778" w:type="dxa"/>
            <w:shd w:val="clear" w:color="auto" w:fill="92D050"/>
          </w:tcPr>
          <w:p w14:paraId="293E50F0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479A6292" w14:textId="33ED1B4B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Storia 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della Musica per Didattica 2</w:t>
            </w:r>
          </w:p>
          <w:p w14:paraId="0676DD17" w14:textId="77777777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190C64DE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0B866441" w14:textId="06AE14BB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  <w:p w14:paraId="3DC0CFA8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28EB22CB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BDAD494" w14:textId="1C66BB4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11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novembre </w:t>
            </w:r>
          </w:p>
          <w:p w14:paraId="7BE839A3" w14:textId="525C57FB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6F81682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69B9A968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4684291B" w14:textId="20FB74B9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12.00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–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15.00</w:t>
            </w:r>
          </w:p>
          <w:p w14:paraId="5729CD45" w14:textId="12A4F092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4AF72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3BBB163" w14:textId="1E2BAA25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127FB85C" w14:textId="77777777" w:rsidTr="009F4FB6">
        <w:tc>
          <w:tcPr>
            <w:tcW w:w="2778" w:type="dxa"/>
            <w:shd w:val="clear" w:color="auto" w:fill="92D050"/>
          </w:tcPr>
          <w:p w14:paraId="39B8FC23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08C46212" w14:textId="79FB1233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Storia 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della Musica per Didattica 3</w:t>
            </w:r>
          </w:p>
          <w:p w14:paraId="6E987F1C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6B515226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9C97B1C" w14:textId="3F5E470B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  <w:p w14:paraId="3184AC07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49C84DA0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6B70D39D" w14:textId="6A208F18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11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novembre </w:t>
            </w:r>
          </w:p>
          <w:p w14:paraId="33B9921B" w14:textId="3BA8292E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7126EF58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147229EF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3DE70758" w14:textId="5CADD932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15.00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–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18.00</w:t>
            </w:r>
          </w:p>
          <w:p w14:paraId="7DB9057E" w14:textId="7ABF7656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49CCC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45561566" w14:textId="0C2B0C4F" w:rsidR="00832FB8" w:rsidRPr="00B77792" w:rsidRDefault="009F4FB6" w:rsidP="00321ECF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329881AC" w14:textId="77777777" w:rsidTr="009F4FB6">
        <w:tc>
          <w:tcPr>
            <w:tcW w:w="2778" w:type="dxa"/>
            <w:shd w:val="clear" w:color="auto" w:fill="92D050"/>
          </w:tcPr>
          <w:p w14:paraId="48D04DC7" w14:textId="77777777" w:rsidR="00832FB8" w:rsidRPr="00B77792" w:rsidRDefault="00832FB8" w:rsidP="00657C9E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7A44B982" w14:textId="5A086C6E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Didattica dell’ascolto</w:t>
            </w:r>
          </w:p>
          <w:p w14:paraId="398DB7D9" w14:textId="082E2BE1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sz w:val="20"/>
                <w:szCs w:val="20"/>
              </w:rPr>
              <w:t>(</w:t>
            </w:r>
            <w:r w:rsidR="006653AF">
              <w:rPr>
                <w:rFonts w:ascii="Wotfard Light" w:hAnsi="Wotfard Light" w:cstheme="majorHAnsi"/>
                <w:sz w:val="20"/>
                <w:szCs w:val="20"/>
              </w:rPr>
              <w:t>triennio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>)</w:t>
            </w:r>
          </w:p>
          <w:p w14:paraId="0CD2D0FC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0EA7FC29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D81759A" w14:textId="3527F484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  <w:shd w:val="clear" w:color="auto" w:fill="FFFFFF" w:themeFill="background1"/>
          </w:tcPr>
          <w:p w14:paraId="4A898470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18AAA152" w14:textId="7155B7A9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8 </w:t>
            </w:r>
            <w:proofErr w:type="gramStart"/>
            <w:r w:rsidRPr="009F4FB6">
              <w:rPr>
                <w:rFonts w:ascii="Wotfard Light" w:hAnsi="Wotfard Light" w:cstheme="majorHAnsi"/>
                <w:sz w:val="20"/>
                <w:szCs w:val="20"/>
              </w:rPr>
              <w:t>Gennaio</w:t>
            </w:r>
            <w:proofErr w:type="gramEnd"/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>202</w:t>
            </w: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  <w:p w14:paraId="64FB7817" w14:textId="3D4090E5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E3AF821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19614EF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2BF6E91F" w14:textId="2CCF0626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9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.00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–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13.00</w:t>
            </w:r>
          </w:p>
          <w:p w14:paraId="574DC16F" w14:textId="4917AA8E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02A90C" w14:textId="77777777" w:rsidR="00832FB8" w:rsidRPr="00B77792" w:rsidRDefault="00832FB8" w:rsidP="00657C9E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4A1C1683" w14:textId="7F916253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9F4FB6" w:rsidRPr="00E54D6B" w14:paraId="2C891E5D" w14:textId="77777777" w:rsidTr="009F4FB6">
        <w:tc>
          <w:tcPr>
            <w:tcW w:w="2778" w:type="dxa"/>
            <w:shd w:val="clear" w:color="auto" w:fill="92D050"/>
          </w:tcPr>
          <w:p w14:paraId="1FB37469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1EC186E0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Didattica dell’ascolto</w:t>
            </w:r>
          </w:p>
          <w:p w14:paraId="015FEF8F" w14:textId="5BCE9E21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sz w:val="20"/>
                <w:szCs w:val="20"/>
              </w:rPr>
              <w:t>(</w:t>
            </w:r>
            <w:r w:rsidR="006653AF">
              <w:rPr>
                <w:rFonts w:ascii="Wotfard Light" w:hAnsi="Wotfard Light" w:cstheme="majorHAnsi"/>
                <w:sz w:val="20"/>
                <w:szCs w:val="20"/>
              </w:rPr>
              <w:t>biennio</w:t>
            </w:r>
            <w:r>
              <w:rPr>
                <w:rFonts w:ascii="Wotfard Light" w:hAnsi="Wotfard Light" w:cstheme="majorHAnsi"/>
                <w:sz w:val="20"/>
                <w:szCs w:val="20"/>
              </w:rPr>
              <w:t>)</w:t>
            </w:r>
          </w:p>
          <w:p w14:paraId="55873E17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4065E78D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070D4FB" w14:textId="5FB9F154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  <w:shd w:val="clear" w:color="auto" w:fill="FFFFFF" w:themeFill="background1"/>
          </w:tcPr>
          <w:p w14:paraId="20A07EB0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4828EEFE" w14:textId="4EF234F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8 </w:t>
            </w:r>
            <w:proofErr w:type="gramStart"/>
            <w:r w:rsidRPr="009F4FB6">
              <w:rPr>
                <w:rFonts w:ascii="Wotfard Light" w:hAnsi="Wotfard Light" w:cstheme="majorHAnsi"/>
                <w:sz w:val="20"/>
                <w:szCs w:val="20"/>
              </w:rPr>
              <w:t>Gennaio</w:t>
            </w:r>
            <w:proofErr w:type="gramEnd"/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</w:p>
          <w:p w14:paraId="1B56CBAF" w14:textId="3D7DDD53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7DB7A39C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090C8512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4BE09015" w14:textId="3A097F2B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13.00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–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  <w:r>
              <w:rPr>
                <w:rFonts w:ascii="Wotfard Light" w:hAnsi="Wotfard Light" w:cstheme="majorHAnsi"/>
                <w:sz w:val="20"/>
                <w:szCs w:val="20"/>
              </w:rPr>
              <w:t>17.00</w:t>
            </w:r>
          </w:p>
          <w:p w14:paraId="42A11B26" w14:textId="656563EF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B5CBE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1841B9FF" w14:textId="077609E9" w:rsidR="009F4FB6" w:rsidRPr="00B77792" w:rsidRDefault="009F4FB6" w:rsidP="009F4FB6">
            <w:pPr>
              <w:tabs>
                <w:tab w:val="left" w:pos="728"/>
                <w:tab w:val="center" w:pos="813"/>
              </w:tabs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7B7E6E9F" w14:textId="77777777" w:rsidTr="009F4FB6">
        <w:tc>
          <w:tcPr>
            <w:tcW w:w="2778" w:type="dxa"/>
            <w:shd w:val="clear" w:color="auto" w:fill="92D050"/>
          </w:tcPr>
          <w:p w14:paraId="235EAE81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35BDA9FB" w14:textId="77777777" w:rsidR="00832FB8" w:rsidRDefault="009F4FB6" w:rsidP="00451843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Metodologia di indagine storico musicale </w:t>
            </w:r>
          </w:p>
          <w:p w14:paraId="482EE17E" w14:textId="77777777" w:rsidR="00857F3B" w:rsidRPr="00B77792" w:rsidRDefault="00857F3B" w:rsidP="00857F3B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sz w:val="20"/>
                <w:szCs w:val="20"/>
              </w:rPr>
              <w:t>(</w:t>
            </w:r>
            <w:r>
              <w:rPr>
                <w:rFonts w:ascii="Wotfard Light" w:hAnsi="Wotfard Light" w:cstheme="majorHAnsi"/>
                <w:sz w:val="20"/>
                <w:szCs w:val="20"/>
              </w:rPr>
              <w:t>biennio)</w:t>
            </w:r>
          </w:p>
          <w:p w14:paraId="79DE88CA" w14:textId="7D965F17" w:rsidR="00857F3B" w:rsidRPr="00B77792" w:rsidRDefault="00857F3B" w:rsidP="00451843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551DE923" w14:textId="77777777" w:rsidR="00832FB8" w:rsidRPr="00B77792" w:rsidRDefault="00832FB8" w:rsidP="00451843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7785C1AC" w14:textId="333A80AE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  <w:shd w:val="clear" w:color="auto" w:fill="FFFFFF" w:themeFill="background1"/>
          </w:tcPr>
          <w:p w14:paraId="4EDAF76D" w14:textId="77777777" w:rsidR="00832FB8" w:rsidRPr="00B77792" w:rsidRDefault="00832FB8" w:rsidP="00451843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4152FA66" w14:textId="7A42F727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3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febbraio </w:t>
            </w:r>
          </w:p>
          <w:p w14:paraId="275CE0D1" w14:textId="08CE566A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CC20AFB" w14:textId="77777777" w:rsidR="00832FB8" w:rsidRPr="00B77792" w:rsidRDefault="00832FB8" w:rsidP="00451843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346860F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5B2BF5BB" w14:textId="65CA6924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9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>.00 - 13.00</w:t>
            </w:r>
          </w:p>
          <w:p w14:paraId="407EE9C4" w14:textId="6ED5D721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0D936" w14:textId="77777777" w:rsidR="00832FB8" w:rsidRPr="00B77792" w:rsidRDefault="00832FB8" w:rsidP="00451843">
            <w:pPr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4F39E7CC" w14:textId="5666D795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7C8A3325" w14:textId="77777777" w:rsidTr="009F4FB6">
        <w:tc>
          <w:tcPr>
            <w:tcW w:w="2778" w:type="dxa"/>
            <w:shd w:val="clear" w:color="auto" w:fill="92D050"/>
          </w:tcPr>
          <w:p w14:paraId="3C66D115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539DED9A" w14:textId="77777777" w:rsidR="00832FB8" w:rsidRDefault="009F4FB6" w:rsidP="00657C9E">
            <w:pPr>
              <w:jc w:val="center"/>
              <w:rPr>
                <w:b/>
                <w:bCs/>
              </w:rPr>
            </w:pP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Fondamenti di Antropologia ed Etnomusicologia</w:t>
            </w:r>
            <w:r>
              <w:rPr>
                <w:b/>
                <w:bCs/>
              </w:rPr>
              <w:t xml:space="preserve"> </w:t>
            </w:r>
          </w:p>
          <w:p w14:paraId="6CB11684" w14:textId="77777777" w:rsidR="00857F3B" w:rsidRPr="00B77792" w:rsidRDefault="00857F3B" w:rsidP="00857F3B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sz w:val="20"/>
                <w:szCs w:val="20"/>
              </w:rPr>
              <w:t>(</w:t>
            </w:r>
            <w:r>
              <w:rPr>
                <w:rFonts w:ascii="Wotfard Light" w:hAnsi="Wotfard Light" w:cstheme="majorHAnsi"/>
                <w:sz w:val="20"/>
                <w:szCs w:val="20"/>
              </w:rPr>
              <w:t>biennio)</w:t>
            </w:r>
          </w:p>
          <w:p w14:paraId="726BBC77" w14:textId="6E3B723E" w:rsidR="00857F3B" w:rsidRPr="00B77792" w:rsidRDefault="00857F3B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2A2A1ED0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CECD586" w14:textId="5DBDF3A4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  <w:shd w:val="clear" w:color="auto" w:fill="FFFFFF" w:themeFill="background1"/>
          </w:tcPr>
          <w:p w14:paraId="14C845DB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622CA3AB" w14:textId="7E3A3BB7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9 aprile</w:t>
            </w:r>
            <w:r w:rsidR="00832FB8" w:rsidRPr="00B77792">
              <w:rPr>
                <w:rFonts w:ascii="Wotfard Light" w:hAnsi="Wotfard Light" w:cstheme="majorHAnsi"/>
                <w:sz w:val="20"/>
                <w:szCs w:val="20"/>
              </w:rPr>
              <w:t xml:space="preserve"> </w:t>
            </w:r>
          </w:p>
          <w:p w14:paraId="658FD167" w14:textId="04A6266F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5961470A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59C4478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martedi</w:t>
            </w:r>
            <w:proofErr w:type="spellEnd"/>
            <w:r>
              <w:rPr>
                <w:rFonts w:ascii="Wotfard Light" w:hAnsi="Wotfard Light" w:cstheme="majorHAnsi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giovedi</w:t>
            </w:r>
            <w:proofErr w:type="spellEnd"/>
          </w:p>
          <w:p w14:paraId="66FB83F6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9</w:t>
            </w:r>
            <w:r w:rsidRPr="00B77792">
              <w:rPr>
                <w:rFonts w:ascii="Wotfard Light" w:hAnsi="Wotfard Light" w:cstheme="majorHAnsi"/>
                <w:sz w:val="20"/>
                <w:szCs w:val="20"/>
              </w:rPr>
              <w:t>.00 - 13.00</w:t>
            </w:r>
          </w:p>
          <w:p w14:paraId="0B118835" w14:textId="36B4EAB0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A3084F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1B829B3D" w14:textId="426941DA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832FB8" w:rsidRPr="00E54D6B" w14:paraId="3F9B5258" w14:textId="77777777" w:rsidTr="009F4FB6">
        <w:trPr>
          <w:trHeight w:val="556"/>
        </w:trPr>
        <w:tc>
          <w:tcPr>
            <w:tcW w:w="2778" w:type="dxa"/>
            <w:shd w:val="clear" w:color="auto" w:fill="92D050"/>
          </w:tcPr>
          <w:p w14:paraId="32081554" w14:textId="448C3C81" w:rsidR="009F4FB6" w:rsidRPr="009F4FB6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Seminario Gordon “</w:t>
            </w: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Percorso integrato sulla Music Learning Theory di E. </w:t>
            </w:r>
            <w:proofErr w:type="gramStart"/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Gordon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“</w:t>
            </w:r>
            <w:proofErr w:type="gramEnd"/>
          </w:p>
          <w:p w14:paraId="11BC574A" w14:textId="7B27036A" w:rsidR="00832FB8" w:rsidRPr="00B77792" w:rsidRDefault="00832FB8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016D637D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C8E6F53" w14:textId="390903B7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12</w:t>
            </w:r>
          </w:p>
        </w:tc>
        <w:tc>
          <w:tcPr>
            <w:tcW w:w="2005" w:type="dxa"/>
            <w:shd w:val="clear" w:color="auto" w:fill="FFFFFF" w:themeFill="background1"/>
          </w:tcPr>
          <w:p w14:paraId="5F51B6D7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73389C5B" w14:textId="36EEDC13" w:rsidR="009F4FB6" w:rsidRPr="009F4FB6" w:rsidRDefault="009F4FB6" w:rsidP="009F4FB6">
            <w:pPr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22 gennaio </w:t>
            </w:r>
          </w:p>
          <w:p w14:paraId="5DD33DBA" w14:textId="2B723A72" w:rsidR="009F4FB6" w:rsidRPr="009F4FB6" w:rsidRDefault="009F4FB6" w:rsidP="009F4FB6">
            <w:pPr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23 gennaio  </w:t>
            </w:r>
          </w:p>
          <w:p w14:paraId="23F83A5B" w14:textId="77777777" w:rsidR="00832FB8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br/>
            </w:r>
          </w:p>
          <w:p w14:paraId="23EED6CC" w14:textId="0BF3ED5A" w:rsidR="009F4FB6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1CB31BCA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7F770405" w14:textId="744AFB64" w:rsidR="009F4FB6" w:rsidRPr="009F4FB6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iovedi</w:t>
            </w:r>
            <w:proofErr w:type="spellEnd"/>
          </w:p>
          <w:p w14:paraId="5FBA0CCF" w14:textId="77777777" w:rsidR="009F4FB6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13.30-19.30 </w:t>
            </w:r>
          </w:p>
          <w:p w14:paraId="12D1F233" w14:textId="37C1EB26" w:rsidR="009F4FB6" w:rsidRPr="009F4FB6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v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enerdi</w:t>
            </w:r>
            <w:proofErr w:type="spellEnd"/>
          </w:p>
          <w:p w14:paraId="1E3DD965" w14:textId="5547AAD8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>8.30-14.30</w:t>
            </w:r>
          </w:p>
        </w:tc>
        <w:tc>
          <w:tcPr>
            <w:tcW w:w="1134" w:type="dxa"/>
          </w:tcPr>
          <w:p w14:paraId="45C9B655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6664AF05" w14:textId="0D54BAA1" w:rsidR="00832FB8" w:rsidRPr="00B77792" w:rsidRDefault="006653AF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Sala Da Cemmo e Benedetto Marcello</w:t>
            </w:r>
          </w:p>
        </w:tc>
      </w:tr>
      <w:tr w:rsidR="00832FB8" w:rsidRPr="00E54D6B" w14:paraId="2EDFE21F" w14:textId="77777777" w:rsidTr="009F4FB6">
        <w:tc>
          <w:tcPr>
            <w:tcW w:w="2778" w:type="dxa"/>
            <w:shd w:val="clear" w:color="auto" w:fill="92D050"/>
          </w:tcPr>
          <w:p w14:paraId="1CD7D7F2" w14:textId="48D69B79" w:rsidR="009F4FB6" w:rsidRPr="009F4FB6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Masterclass 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“</w:t>
            </w: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Introd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uzione</w:t>
            </w: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 alla catalogazione della risorsa musicale a stampa in SBN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”</w:t>
            </w: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 </w:t>
            </w:r>
          </w:p>
          <w:p w14:paraId="7507C04D" w14:textId="1F842E0A" w:rsidR="009F4FB6" w:rsidRPr="009F4FB6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1C54B3C9" w14:textId="56C11805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FFFFFF" w:themeFill="background1"/>
          </w:tcPr>
          <w:p w14:paraId="7881F0DF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2C028676" w14:textId="5A6CE490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18</w:t>
            </w:r>
          </w:p>
          <w:p w14:paraId="77ED229F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F563215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FFFFFF" w:themeFill="background1"/>
          </w:tcPr>
          <w:p w14:paraId="08CC4771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F09F2D5" w14:textId="6B1F41C6" w:rsidR="009F4FB6" w:rsidRPr="009F4FB6" w:rsidRDefault="009F4FB6" w:rsidP="009F4FB6">
            <w:pPr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12-13-14 febbraio </w:t>
            </w:r>
          </w:p>
          <w:p w14:paraId="0F4C285C" w14:textId="662FC3F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0E4DDDD2" w14:textId="0AF8D11F" w:rsidR="009F4FB6" w:rsidRP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iovedi</w:t>
            </w:r>
            <w:proofErr w:type="spellEnd"/>
          </w:p>
          <w:p w14:paraId="5C437164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13.30-19.30 </w:t>
            </w:r>
          </w:p>
          <w:p w14:paraId="2261FAB2" w14:textId="43FB20A4" w:rsidR="009F4FB6" w:rsidRP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v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enerdi</w:t>
            </w:r>
            <w:proofErr w:type="spellEnd"/>
          </w:p>
          <w:p w14:paraId="479BA31C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9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.30-</w:t>
            </w:r>
            <w:r>
              <w:rPr>
                <w:rFonts w:ascii="Wotfard Light" w:hAnsi="Wotfard Light" w:cstheme="majorHAnsi"/>
                <w:sz w:val="20"/>
                <w:szCs w:val="20"/>
              </w:rPr>
              <w:t>17.00</w:t>
            </w:r>
          </w:p>
          <w:p w14:paraId="09B3CE51" w14:textId="2B8A60BC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sabato</w:t>
            </w:r>
          </w:p>
          <w:p w14:paraId="382B03C0" w14:textId="23D3202D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ED1ED7">
              <w:rPr>
                <w:rFonts w:ascii="Wotfard Light" w:hAnsi="Wotfard Light" w:cstheme="majorHAnsi"/>
                <w:sz w:val="20"/>
                <w:szCs w:val="20"/>
              </w:rPr>
              <w:t>9.00-13.00</w:t>
            </w:r>
          </w:p>
        </w:tc>
        <w:tc>
          <w:tcPr>
            <w:tcW w:w="1134" w:type="dxa"/>
          </w:tcPr>
          <w:p w14:paraId="653BB2B1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E431741" w14:textId="4D397370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Fondo Prezioso</w:t>
            </w:r>
          </w:p>
        </w:tc>
      </w:tr>
      <w:tr w:rsidR="00832FB8" w:rsidRPr="00E54D6B" w14:paraId="7272B70B" w14:textId="77777777" w:rsidTr="009F4FB6">
        <w:tc>
          <w:tcPr>
            <w:tcW w:w="2778" w:type="dxa"/>
            <w:shd w:val="clear" w:color="auto" w:fill="92D050"/>
          </w:tcPr>
          <w:p w14:paraId="0BB7CD37" w14:textId="742AE199" w:rsidR="009F4FB6" w:rsidRPr="009F4FB6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Seminario “</w:t>
            </w: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Tradizioni orali e fonti scritte nei repertori polivocali popolari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”</w:t>
            </w:r>
          </w:p>
          <w:p w14:paraId="2C974BAA" w14:textId="25485B53" w:rsidR="00832FB8" w:rsidRPr="009F4FB6" w:rsidRDefault="00832FB8" w:rsidP="00657C9E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433E84F6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07FA0CA" w14:textId="43FA6EED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12</w:t>
            </w:r>
          </w:p>
          <w:p w14:paraId="4B4853E7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0C79BB0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005" w:type="dxa"/>
          </w:tcPr>
          <w:p w14:paraId="74AC6F73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13E4BB8A" w14:textId="77777777" w:rsidR="009F4FB6" w:rsidRPr="009F4FB6" w:rsidRDefault="009F4FB6" w:rsidP="009F4FB6">
            <w:pPr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>10-11 aprile</w:t>
            </w:r>
          </w:p>
          <w:p w14:paraId="1DAA7AF4" w14:textId="77777777" w:rsidR="00832FB8" w:rsidRPr="00B77792" w:rsidRDefault="00832FB8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2313" w:type="dxa"/>
          </w:tcPr>
          <w:p w14:paraId="303BAF72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7C4DD9A9" w14:textId="77777777" w:rsidR="009F4FB6" w:rsidRP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g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iovedi</w:t>
            </w:r>
            <w:proofErr w:type="spellEnd"/>
          </w:p>
          <w:p w14:paraId="51A418DC" w14:textId="77777777" w:rsid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 xml:space="preserve">13.30-19.30 </w:t>
            </w:r>
          </w:p>
          <w:p w14:paraId="1F5AA27D" w14:textId="77777777" w:rsidR="009F4FB6" w:rsidRPr="009F4FB6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proofErr w:type="spellStart"/>
            <w:r>
              <w:rPr>
                <w:rFonts w:ascii="Wotfard Light" w:hAnsi="Wotfard Light" w:cstheme="majorHAnsi"/>
                <w:sz w:val="20"/>
                <w:szCs w:val="20"/>
              </w:rPr>
              <w:t>v</w:t>
            </w:r>
            <w:r w:rsidRPr="009F4FB6">
              <w:rPr>
                <w:rFonts w:ascii="Wotfard Light" w:hAnsi="Wotfard Light" w:cstheme="majorHAnsi"/>
                <w:sz w:val="20"/>
                <w:szCs w:val="20"/>
              </w:rPr>
              <w:t>enerdi</w:t>
            </w:r>
            <w:proofErr w:type="spellEnd"/>
          </w:p>
          <w:p w14:paraId="61CB5F79" w14:textId="731864D5" w:rsidR="00832FB8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sz w:val="20"/>
                <w:szCs w:val="20"/>
              </w:rPr>
              <w:t>8.30-14.30</w:t>
            </w:r>
          </w:p>
        </w:tc>
        <w:tc>
          <w:tcPr>
            <w:tcW w:w="1134" w:type="dxa"/>
          </w:tcPr>
          <w:p w14:paraId="521A7ECC" w14:textId="77777777" w:rsidR="00832FB8" w:rsidRPr="00B77792" w:rsidRDefault="00832FB8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5D7F29C8" w14:textId="797E5AAD" w:rsidR="00832FB8" w:rsidRPr="00B77792" w:rsidRDefault="009F4FB6" w:rsidP="00657C9E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6</w:t>
            </w:r>
          </w:p>
        </w:tc>
      </w:tr>
      <w:tr w:rsidR="009F4FB6" w:rsidRPr="00E54D6B" w14:paraId="6835350D" w14:textId="77777777" w:rsidTr="009F4FB6">
        <w:tc>
          <w:tcPr>
            <w:tcW w:w="2778" w:type="dxa"/>
            <w:shd w:val="clear" w:color="auto" w:fill="92D050"/>
          </w:tcPr>
          <w:p w14:paraId="276B2A2B" w14:textId="5C0FDBD7" w:rsidR="009F4FB6" w:rsidRPr="00B77792" w:rsidRDefault="009F4FB6" w:rsidP="009F4FB6">
            <w:pPr>
              <w:rPr>
                <w:rFonts w:ascii="Wotfard Light" w:hAnsi="Wotfard Light" w:cstheme="majorHAnsi"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Fondamenti di Antropologia ed Etnomusicologia </w:t>
            </w:r>
            <w:proofErr w:type="spellStart"/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cfa</w:t>
            </w:r>
            <w:proofErr w:type="spellEnd"/>
          </w:p>
        </w:tc>
        <w:tc>
          <w:tcPr>
            <w:tcW w:w="1546" w:type="dxa"/>
          </w:tcPr>
          <w:p w14:paraId="553D8824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49CA2B9" w14:textId="5EC8955C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</w:tcPr>
          <w:p w14:paraId="781B5E48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0314E4C4" w14:textId="13543CF4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da stabilire</w:t>
            </w:r>
          </w:p>
        </w:tc>
        <w:tc>
          <w:tcPr>
            <w:tcW w:w="2313" w:type="dxa"/>
          </w:tcPr>
          <w:p w14:paraId="5398D7B1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35FF7E5D" w14:textId="5BCDD8CF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9F7CBF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  <w:p w14:paraId="72815F62" w14:textId="018B05CE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</w:tr>
      <w:tr w:rsidR="009F4FB6" w:rsidRPr="00E54D6B" w14:paraId="071B9C2C" w14:textId="77777777" w:rsidTr="009F4FB6">
        <w:tc>
          <w:tcPr>
            <w:tcW w:w="2778" w:type="dxa"/>
            <w:shd w:val="clear" w:color="auto" w:fill="92D050"/>
          </w:tcPr>
          <w:p w14:paraId="640DD160" w14:textId="0CB11BAB" w:rsidR="009F4FB6" w:rsidRPr="00B77792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Didattica dell’ascolto </w:t>
            </w:r>
            <w:proofErr w:type="spellStart"/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cfa</w:t>
            </w:r>
            <w:proofErr w:type="spellEnd"/>
          </w:p>
        </w:tc>
        <w:tc>
          <w:tcPr>
            <w:tcW w:w="1546" w:type="dxa"/>
          </w:tcPr>
          <w:p w14:paraId="01263209" w14:textId="17624E43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</w:tcPr>
          <w:p w14:paraId="315A34CC" w14:textId="7221A1B0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E04B5D">
              <w:rPr>
                <w:rFonts w:ascii="Wotfard Light" w:hAnsi="Wotfard Light" w:cstheme="majorHAnsi"/>
                <w:sz w:val="20"/>
                <w:szCs w:val="20"/>
              </w:rPr>
              <w:t>da stabilire</w:t>
            </w:r>
          </w:p>
        </w:tc>
        <w:tc>
          <w:tcPr>
            <w:tcW w:w="2313" w:type="dxa"/>
          </w:tcPr>
          <w:p w14:paraId="6CA8526B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6ED630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</w:tr>
      <w:tr w:rsidR="009F4FB6" w:rsidRPr="00E54D6B" w14:paraId="63CF44AA" w14:textId="77777777" w:rsidTr="009F4FB6">
        <w:tc>
          <w:tcPr>
            <w:tcW w:w="2778" w:type="dxa"/>
            <w:shd w:val="clear" w:color="auto" w:fill="92D050"/>
          </w:tcPr>
          <w:p w14:paraId="203D3D2F" w14:textId="7A7B970A" w:rsidR="009F4FB6" w:rsidRPr="00B77792" w:rsidRDefault="009F4FB6" w:rsidP="009F4FB6">
            <w:pPr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9F4FB6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Metodologia di indagine storico musicale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cfa</w:t>
            </w:r>
            <w:proofErr w:type="spellEnd"/>
          </w:p>
        </w:tc>
        <w:tc>
          <w:tcPr>
            <w:tcW w:w="1546" w:type="dxa"/>
          </w:tcPr>
          <w:p w14:paraId="6860E959" w14:textId="73FA2DD4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</w:tcPr>
          <w:p w14:paraId="68E4DACA" w14:textId="0F44C56E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E04B5D">
              <w:rPr>
                <w:rFonts w:ascii="Wotfard Light" w:hAnsi="Wotfard Light" w:cstheme="majorHAnsi"/>
                <w:sz w:val="20"/>
                <w:szCs w:val="20"/>
              </w:rPr>
              <w:t>da stabilire</w:t>
            </w:r>
          </w:p>
        </w:tc>
        <w:tc>
          <w:tcPr>
            <w:tcW w:w="2313" w:type="dxa"/>
          </w:tcPr>
          <w:p w14:paraId="2EAA60F5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566E38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</w:tr>
      <w:tr w:rsidR="009F4FB6" w:rsidRPr="00E54D6B" w14:paraId="40445648" w14:textId="77777777" w:rsidTr="009F4FB6">
        <w:tc>
          <w:tcPr>
            <w:tcW w:w="2778" w:type="dxa"/>
            <w:shd w:val="clear" w:color="auto" w:fill="92D050"/>
          </w:tcPr>
          <w:p w14:paraId="1AFBD0B3" w14:textId="2D2834BA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  <w:p w14:paraId="518F22BB" w14:textId="6F62FE57" w:rsidR="00857F3B" w:rsidRPr="00B77792" w:rsidRDefault="00857F3B" w:rsidP="00857F3B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  <w:r w:rsidRPr="00B77792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Storia </w:t>
            </w:r>
            <w:r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della Musica per Didattica</w:t>
            </w:r>
            <w:r w:rsidR="006653AF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653AF">
              <w:rPr>
                <w:rFonts w:ascii="Wotfard Light" w:hAnsi="Wotfard Light" w:cstheme="majorHAnsi"/>
                <w:b/>
                <w:bCs/>
                <w:sz w:val="20"/>
                <w:szCs w:val="20"/>
              </w:rPr>
              <w:t>cfa</w:t>
            </w:r>
            <w:proofErr w:type="spellEnd"/>
          </w:p>
          <w:p w14:paraId="282A8333" w14:textId="53996199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</w:tcPr>
          <w:p w14:paraId="01F7F59A" w14:textId="4815822E" w:rsidR="009F4FB6" w:rsidRPr="00B77792" w:rsidRDefault="00857F3B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>
              <w:rPr>
                <w:rFonts w:ascii="Wotfard Light" w:hAnsi="Wotfard Light" w:cstheme="majorHAnsi"/>
                <w:sz w:val="20"/>
                <w:szCs w:val="20"/>
              </w:rPr>
              <w:t>24</w:t>
            </w:r>
          </w:p>
        </w:tc>
        <w:tc>
          <w:tcPr>
            <w:tcW w:w="2005" w:type="dxa"/>
          </w:tcPr>
          <w:p w14:paraId="2095BFA8" w14:textId="5A4B2B92" w:rsidR="009F4FB6" w:rsidRPr="00B77792" w:rsidRDefault="006653AF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  <w:r w:rsidRPr="00E04B5D">
              <w:rPr>
                <w:rFonts w:ascii="Wotfard Light" w:hAnsi="Wotfard Light" w:cstheme="majorHAnsi"/>
                <w:sz w:val="20"/>
                <w:szCs w:val="20"/>
              </w:rPr>
              <w:t>da stabilire</w:t>
            </w:r>
          </w:p>
        </w:tc>
        <w:tc>
          <w:tcPr>
            <w:tcW w:w="2313" w:type="dxa"/>
          </w:tcPr>
          <w:p w14:paraId="2BE6580B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C5777" w14:textId="77777777" w:rsidR="009F4FB6" w:rsidRPr="00B77792" w:rsidRDefault="009F4FB6" w:rsidP="009F4FB6">
            <w:pPr>
              <w:jc w:val="center"/>
              <w:rPr>
                <w:rFonts w:ascii="Wotfard Light" w:hAnsi="Wotfard Light" w:cstheme="majorHAnsi"/>
                <w:sz w:val="20"/>
                <w:szCs w:val="20"/>
              </w:rPr>
            </w:pPr>
          </w:p>
        </w:tc>
      </w:tr>
    </w:tbl>
    <w:p w14:paraId="11DDFFE1" w14:textId="0CAE0BE5" w:rsidR="006653AF" w:rsidRPr="006653AF" w:rsidRDefault="006653AF" w:rsidP="006653AF">
      <w:pPr>
        <w:spacing w:line="240" w:lineRule="auto"/>
        <w:jc w:val="center"/>
        <w:rPr>
          <w:rFonts w:ascii="Wotfard" w:hAnsi="Wotfard" w:cs="Times New Roman (Corpo CS)"/>
          <w:smallCaps/>
          <w:szCs w:val="26"/>
        </w:rPr>
      </w:pPr>
      <w:r w:rsidRPr="006653AF">
        <w:rPr>
          <w:rFonts w:ascii="Wotfard" w:hAnsi="Wotfard" w:cs="Times New Roman (Corpo CS)"/>
          <w:smallCaps/>
          <w:szCs w:val="26"/>
        </w:rPr>
        <w:fldChar w:fldCharType="begin"/>
      </w:r>
      <w:r w:rsidRPr="006653AF">
        <w:rPr>
          <w:rFonts w:ascii="Wotfard" w:hAnsi="Wotfard" w:cs="Times New Roman (Corpo CS)"/>
          <w:smallCaps/>
          <w:szCs w:val="26"/>
        </w:rPr>
        <w:instrText>HYPERLINK "mailto:tiziana.affortunato@consbs.it" \t "_blank"</w:instrText>
      </w:r>
      <w:r w:rsidRPr="006653AF">
        <w:rPr>
          <w:rFonts w:ascii="Wotfard" w:hAnsi="Wotfard" w:cs="Times New Roman (Corpo CS)"/>
          <w:smallCaps/>
          <w:szCs w:val="26"/>
        </w:rPr>
      </w:r>
      <w:r w:rsidRPr="006653AF">
        <w:rPr>
          <w:rFonts w:ascii="Wotfard" w:hAnsi="Wotfard" w:cs="Times New Roman (Corpo CS)"/>
          <w:smallCaps/>
          <w:szCs w:val="26"/>
        </w:rPr>
        <w:fldChar w:fldCharType="separate"/>
      </w:r>
      <w:r w:rsidRPr="006653AF">
        <w:rPr>
          <w:rStyle w:val="Collegamentoipertestuale"/>
          <w:rFonts w:ascii="Wotfard" w:hAnsi="Wotfard" w:cs="Times New Roman (Corpo CS)"/>
          <w:b/>
          <w:bCs/>
          <w:smallCaps/>
          <w:szCs w:val="26"/>
        </w:rPr>
        <w:t>nadia.masini@consbs.it</w:t>
      </w:r>
      <w:r w:rsidRPr="006653AF">
        <w:rPr>
          <w:rFonts w:ascii="Wotfard" w:hAnsi="Wotfard" w:cs="Times New Roman (Corpo CS)"/>
          <w:smallCaps/>
          <w:szCs w:val="26"/>
        </w:rPr>
        <w:fldChar w:fldCharType="end"/>
      </w:r>
      <w:r w:rsidRPr="006653AF">
        <w:rPr>
          <w:rFonts w:ascii="Wotfard" w:hAnsi="Wotfard" w:cs="Times New Roman (Corpo CS)"/>
          <w:smallCaps/>
          <w:szCs w:val="26"/>
        </w:rPr>
        <w:t> </w:t>
      </w:r>
    </w:p>
    <w:p w14:paraId="4B4104CB" w14:textId="77777777" w:rsidR="006653AF" w:rsidRPr="006653AF" w:rsidRDefault="006653AF" w:rsidP="006653AF">
      <w:pPr>
        <w:spacing w:line="240" w:lineRule="auto"/>
        <w:jc w:val="center"/>
        <w:rPr>
          <w:rFonts w:ascii="Wotfard" w:hAnsi="Wotfard" w:cs="Times New Roman (Corpo CS)"/>
          <w:smallCaps/>
          <w:szCs w:val="26"/>
        </w:rPr>
      </w:pPr>
      <w:r w:rsidRPr="006653AF">
        <w:rPr>
          <w:rFonts w:ascii="Wotfard" w:hAnsi="Wotfard" w:cs="Times New Roman (Corpo CS)"/>
          <w:smallCaps/>
          <w:szCs w:val="26"/>
        </w:rPr>
        <w:t>Contattare la docente all’indirizzo mail sopra riportato per eventuali comunicazioni. </w:t>
      </w:r>
    </w:p>
    <w:p w14:paraId="318B1D97" w14:textId="3CEA68A7" w:rsidR="00E54D6B" w:rsidRPr="00850A43" w:rsidRDefault="00E54D6B" w:rsidP="00E54D6B">
      <w:pPr>
        <w:spacing w:line="240" w:lineRule="auto"/>
        <w:jc w:val="center"/>
        <w:rPr>
          <w:rFonts w:ascii="Wotfard" w:hAnsi="Wotfard" w:cs="Times New Roman (Corpo CS)"/>
          <w:smallCaps/>
          <w:szCs w:val="26"/>
        </w:rPr>
      </w:pPr>
    </w:p>
    <w:sectPr w:rsidR="00E54D6B" w:rsidRPr="00850A43" w:rsidSect="00172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otfard Medium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Wotfard Light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ptos Display (Titoli)">
    <w:panose1 w:val="020B0604020202020204"/>
    <w:charset w:val="00"/>
    <w:family w:val="roman"/>
    <w:pitch w:val="default"/>
  </w:font>
  <w:font w:name="Wotfard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9C0"/>
    <w:rsid w:val="000016F0"/>
    <w:rsid w:val="00016C45"/>
    <w:rsid w:val="00024425"/>
    <w:rsid w:val="00025C88"/>
    <w:rsid w:val="00045CE6"/>
    <w:rsid w:val="000751C0"/>
    <w:rsid w:val="00082DCC"/>
    <w:rsid w:val="000958DF"/>
    <w:rsid w:val="000969F0"/>
    <w:rsid w:val="000B7109"/>
    <w:rsid w:val="000E5E79"/>
    <w:rsid w:val="0011518A"/>
    <w:rsid w:val="00116099"/>
    <w:rsid w:val="001326F1"/>
    <w:rsid w:val="001401CC"/>
    <w:rsid w:val="00172185"/>
    <w:rsid w:val="00180222"/>
    <w:rsid w:val="00180C7D"/>
    <w:rsid w:val="001B408F"/>
    <w:rsid w:val="001C681B"/>
    <w:rsid w:val="001D183B"/>
    <w:rsid w:val="001D6A48"/>
    <w:rsid w:val="00207C48"/>
    <w:rsid w:val="002167F3"/>
    <w:rsid w:val="002258E8"/>
    <w:rsid w:val="00237510"/>
    <w:rsid w:val="002654F3"/>
    <w:rsid w:val="00274CFD"/>
    <w:rsid w:val="002814C6"/>
    <w:rsid w:val="002C009E"/>
    <w:rsid w:val="002C1717"/>
    <w:rsid w:val="002E7817"/>
    <w:rsid w:val="002F2507"/>
    <w:rsid w:val="0031433B"/>
    <w:rsid w:val="00321ECF"/>
    <w:rsid w:val="0032664C"/>
    <w:rsid w:val="00352212"/>
    <w:rsid w:val="003611DC"/>
    <w:rsid w:val="00365E77"/>
    <w:rsid w:val="00384525"/>
    <w:rsid w:val="00397914"/>
    <w:rsid w:val="003F7325"/>
    <w:rsid w:val="004379C0"/>
    <w:rsid w:val="0044475E"/>
    <w:rsid w:val="00451843"/>
    <w:rsid w:val="0045757D"/>
    <w:rsid w:val="00474673"/>
    <w:rsid w:val="004779D1"/>
    <w:rsid w:val="0048329E"/>
    <w:rsid w:val="00487738"/>
    <w:rsid w:val="004B4D16"/>
    <w:rsid w:val="004B6146"/>
    <w:rsid w:val="004D3D8C"/>
    <w:rsid w:val="004D6337"/>
    <w:rsid w:val="00507320"/>
    <w:rsid w:val="005450BE"/>
    <w:rsid w:val="00565AFA"/>
    <w:rsid w:val="005C2B35"/>
    <w:rsid w:val="005C3BFE"/>
    <w:rsid w:val="005D275E"/>
    <w:rsid w:val="005D7006"/>
    <w:rsid w:val="005E5CF8"/>
    <w:rsid w:val="00600D55"/>
    <w:rsid w:val="00602185"/>
    <w:rsid w:val="00602820"/>
    <w:rsid w:val="006366B1"/>
    <w:rsid w:val="00656735"/>
    <w:rsid w:val="006653AF"/>
    <w:rsid w:val="00671BD8"/>
    <w:rsid w:val="00704FA3"/>
    <w:rsid w:val="00731FD1"/>
    <w:rsid w:val="00737E58"/>
    <w:rsid w:val="007754DB"/>
    <w:rsid w:val="00776348"/>
    <w:rsid w:val="007C277A"/>
    <w:rsid w:val="00832FB8"/>
    <w:rsid w:val="00847C26"/>
    <w:rsid w:val="00850A43"/>
    <w:rsid w:val="00857F3B"/>
    <w:rsid w:val="008823D1"/>
    <w:rsid w:val="00885359"/>
    <w:rsid w:val="00887290"/>
    <w:rsid w:val="0088729C"/>
    <w:rsid w:val="008B0BEF"/>
    <w:rsid w:val="008C4FDA"/>
    <w:rsid w:val="00907989"/>
    <w:rsid w:val="009101DD"/>
    <w:rsid w:val="00921377"/>
    <w:rsid w:val="00964A86"/>
    <w:rsid w:val="00973905"/>
    <w:rsid w:val="00974A95"/>
    <w:rsid w:val="00980ACD"/>
    <w:rsid w:val="0098670D"/>
    <w:rsid w:val="00996978"/>
    <w:rsid w:val="009A73B9"/>
    <w:rsid w:val="009B6513"/>
    <w:rsid w:val="009D05AB"/>
    <w:rsid w:val="009D2059"/>
    <w:rsid w:val="009F4FB6"/>
    <w:rsid w:val="00A250BB"/>
    <w:rsid w:val="00A350BD"/>
    <w:rsid w:val="00A53FED"/>
    <w:rsid w:val="00A646CA"/>
    <w:rsid w:val="00A754D1"/>
    <w:rsid w:val="00AB0055"/>
    <w:rsid w:val="00AC144B"/>
    <w:rsid w:val="00AD1310"/>
    <w:rsid w:val="00AE4CF8"/>
    <w:rsid w:val="00AF06B2"/>
    <w:rsid w:val="00B12EFB"/>
    <w:rsid w:val="00B275DE"/>
    <w:rsid w:val="00B45639"/>
    <w:rsid w:val="00B478B8"/>
    <w:rsid w:val="00B77792"/>
    <w:rsid w:val="00B85D06"/>
    <w:rsid w:val="00B85F09"/>
    <w:rsid w:val="00B9785A"/>
    <w:rsid w:val="00BA0A4F"/>
    <w:rsid w:val="00BB5E7F"/>
    <w:rsid w:val="00BC3431"/>
    <w:rsid w:val="00BD3F2A"/>
    <w:rsid w:val="00BE1484"/>
    <w:rsid w:val="00C3487D"/>
    <w:rsid w:val="00C70C26"/>
    <w:rsid w:val="00C761FB"/>
    <w:rsid w:val="00C92043"/>
    <w:rsid w:val="00CA1D8F"/>
    <w:rsid w:val="00CD17C9"/>
    <w:rsid w:val="00CD5A0C"/>
    <w:rsid w:val="00CE6027"/>
    <w:rsid w:val="00CE6AF1"/>
    <w:rsid w:val="00D16150"/>
    <w:rsid w:val="00D237A4"/>
    <w:rsid w:val="00D33270"/>
    <w:rsid w:val="00DB6302"/>
    <w:rsid w:val="00DB7D40"/>
    <w:rsid w:val="00DC6687"/>
    <w:rsid w:val="00E1445B"/>
    <w:rsid w:val="00E46D01"/>
    <w:rsid w:val="00E54D6B"/>
    <w:rsid w:val="00E559E1"/>
    <w:rsid w:val="00E60586"/>
    <w:rsid w:val="00E94645"/>
    <w:rsid w:val="00EA0C6D"/>
    <w:rsid w:val="00ED61CE"/>
    <w:rsid w:val="00EE07F7"/>
    <w:rsid w:val="00EE138F"/>
    <w:rsid w:val="00EE3BA6"/>
    <w:rsid w:val="00EF37E7"/>
    <w:rsid w:val="00EF62F4"/>
    <w:rsid w:val="00F3697C"/>
    <w:rsid w:val="00FA7965"/>
    <w:rsid w:val="00FB14E5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62318"/>
  <w15:chartTrackingRefBased/>
  <w15:docId w15:val="{79C200C1-5C64-2D40-BD2D-C140250A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7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7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7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7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7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7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7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7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7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7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7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79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79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79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79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79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79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7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7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7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79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7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79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7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79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79C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832FB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6653A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53A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53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9F753F-9AAE-994C-8D19-988C49F6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Cantore</dc:creator>
  <cp:keywords/>
  <dc:description/>
  <cp:lastModifiedBy>Romano Giuseppe</cp:lastModifiedBy>
  <cp:revision>36</cp:revision>
  <cp:lastPrinted>2025-11-07T10:11:00Z</cp:lastPrinted>
  <dcterms:created xsi:type="dcterms:W3CDTF">2024-12-28T21:31:00Z</dcterms:created>
  <dcterms:modified xsi:type="dcterms:W3CDTF">2025-11-07T10:11:00Z</dcterms:modified>
</cp:coreProperties>
</file>