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1BE" w:rsidRPr="008C61BE" w:rsidRDefault="008C61BE" w:rsidP="008C61BE">
      <w:pPr>
        <w:ind w:right="276"/>
        <w:rPr>
          <w:rFonts w:asciiTheme="majorHAnsi" w:hAnsiTheme="majorHAnsi" w:cstheme="majorHAnsi"/>
          <w:sz w:val="32"/>
          <w:highlight w:val="cyan"/>
        </w:rPr>
      </w:pPr>
      <w:r w:rsidRPr="008C61BE">
        <w:rPr>
          <w:rFonts w:asciiTheme="majorHAnsi" w:hAnsiTheme="majorHAnsi" w:cstheme="majorHAnsi"/>
          <w:noProof/>
          <w:highlight w:val="yellow"/>
        </w:rPr>
        <w:drawing>
          <wp:anchor distT="0" distB="0" distL="114300" distR="114300" simplePos="0" relativeHeight="251658752" behindDoc="1" locked="0" layoutInCell="1" allowOverlap="1" wp14:anchorId="6767EDFF" wp14:editId="19224DE5">
            <wp:simplePos x="0" y="0"/>
            <wp:positionH relativeFrom="column">
              <wp:posOffset>-72390</wp:posOffset>
            </wp:positionH>
            <wp:positionV relativeFrom="paragraph">
              <wp:posOffset>-337820</wp:posOffset>
            </wp:positionV>
            <wp:extent cx="1162685" cy="11049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1BE" w:rsidRPr="008C61BE" w:rsidRDefault="008C61BE" w:rsidP="008C61BE">
      <w:pPr>
        <w:ind w:left="1985" w:right="276"/>
        <w:jc w:val="center"/>
        <w:rPr>
          <w:rFonts w:asciiTheme="majorHAnsi" w:hAnsiTheme="majorHAnsi" w:cstheme="majorHAnsi"/>
          <w:sz w:val="32"/>
        </w:rPr>
      </w:pPr>
    </w:p>
    <w:p w:rsidR="008C61BE" w:rsidRPr="008C61BE" w:rsidRDefault="008C61BE" w:rsidP="008C61BE">
      <w:pPr>
        <w:ind w:left="1985" w:right="276"/>
        <w:jc w:val="center"/>
        <w:rPr>
          <w:rFonts w:asciiTheme="majorHAnsi" w:hAnsiTheme="majorHAnsi" w:cstheme="majorHAnsi"/>
          <w:sz w:val="32"/>
        </w:rPr>
      </w:pPr>
    </w:p>
    <w:p w:rsidR="008C61BE" w:rsidRPr="008C61BE" w:rsidRDefault="008C61BE" w:rsidP="008C61BE">
      <w:pPr>
        <w:ind w:left="1985" w:right="276"/>
        <w:jc w:val="center"/>
        <w:rPr>
          <w:rFonts w:asciiTheme="majorHAnsi" w:hAnsiTheme="majorHAnsi" w:cstheme="majorHAnsi"/>
          <w:sz w:val="32"/>
        </w:rPr>
      </w:pPr>
    </w:p>
    <w:p w:rsidR="008C61BE" w:rsidRPr="008C61BE" w:rsidRDefault="008C61BE" w:rsidP="008C61BE">
      <w:pPr>
        <w:ind w:right="276"/>
        <w:rPr>
          <w:rFonts w:asciiTheme="majorHAnsi" w:hAnsiTheme="majorHAnsi" w:cstheme="majorHAnsi"/>
          <w:sz w:val="4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8C61BE" w:rsidRPr="008C61BE" w:rsidTr="00915E1B">
        <w:trPr>
          <w:trHeight w:val="135"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BE" w:rsidRPr="008C61BE" w:rsidRDefault="008C61BE" w:rsidP="00915E1B">
            <w:pPr>
              <w:widowControl w:val="0"/>
              <w:spacing w:line="256" w:lineRule="auto"/>
              <w:jc w:val="center"/>
              <w:rPr>
                <w:rFonts w:asciiTheme="majorHAnsi" w:eastAsia="Cambria" w:hAnsiTheme="majorHAnsi" w:cstheme="majorHAnsi"/>
                <w:b/>
                <w:sz w:val="32"/>
                <w:szCs w:val="32"/>
              </w:rPr>
            </w:pPr>
            <w:r w:rsidRPr="008C61BE">
              <w:rPr>
                <w:rFonts w:asciiTheme="majorHAnsi" w:eastAsia="Cambria" w:hAnsiTheme="majorHAnsi" w:cstheme="majorHAnsi"/>
                <w:b/>
                <w:sz w:val="40"/>
                <w:szCs w:val="48"/>
              </w:rPr>
              <w:t xml:space="preserve">TRIENNIO DI </w:t>
            </w:r>
            <w:r w:rsidR="007F73D4">
              <w:rPr>
                <w:rFonts w:asciiTheme="majorHAnsi" w:eastAsia="Cambria" w:hAnsiTheme="majorHAnsi" w:cstheme="majorHAnsi"/>
                <w:b/>
                <w:sz w:val="40"/>
                <w:szCs w:val="48"/>
              </w:rPr>
              <w:t>(strumento)</w:t>
            </w:r>
            <w:r w:rsidRPr="008C61BE">
              <w:rPr>
                <w:rFonts w:asciiTheme="majorHAnsi" w:eastAsia="Cambria" w:hAnsiTheme="majorHAnsi" w:cstheme="majorHAnsi"/>
                <w:b/>
                <w:sz w:val="40"/>
                <w:szCs w:val="48"/>
              </w:rPr>
              <w:t xml:space="preserve"> – ESAME DI AMMISSIONE </w:t>
            </w:r>
          </w:p>
        </w:tc>
      </w:tr>
    </w:tbl>
    <w:p w:rsidR="008C61BE" w:rsidRPr="008C61BE" w:rsidRDefault="008C61BE" w:rsidP="008C61BE">
      <w:pPr>
        <w:rPr>
          <w:rFonts w:asciiTheme="majorHAnsi" w:eastAsia="MS Mincho" w:hAnsiTheme="majorHAnsi" w:cstheme="majorHAnsi"/>
          <w:sz w:val="22"/>
          <w:szCs w:val="22"/>
        </w:rPr>
      </w:pPr>
    </w:p>
    <w:p w:rsidR="00AD1C7B" w:rsidRPr="008C61BE" w:rsidRDefault="00AD1C7B">
      <w:pPr>
        <w:rPr>
          <w:rFonts w:asciiTheme="majorHAnsi" w:hAnsiTheme="majorHAnsi" w:cstheme="majorHAnsi"/>
          <w:sz w:val="22"/>
          <w:szCs w:val="22"/>
        </w:rPr>
      </w:pPr>
    </w:p>
    <w:p w:rsidR="00AD1C7B" w:rsidRPr="008C61BE" w:rsidRDefault="00AD1C7B" w:rsidP="002F41E4">
      <w:pPr>
        <w:jc w:val="both"/>
        <w:rPr>
          <w:rFonts w:asciiTheme="majorHAnsi" w:hAnsiTheme="majorHAnsi" w:cstheme="majorHAnsi"/>
          <w:sz w:val="22"/>
        </w:rPr>
      </w:pPr>
      <w:bookmarkStart w:id="0" w:name="_GoBack"/>
      <w:bookmarkEnd w:id="0"/>
    </w:p>
    <w:p w:rsidR="00AD1C7B" w:rsidRPr="008C61BE" w:rsidRDefault="00AD1C7B" w:rsidP="002F41E4">
      <w:pPr>
        <w:jc w:val="both"/>
        <w:rPr>
          <w:rFonts w:asciiTheme="majorHAnsi" w:hAnsiTheme="majorHAnsi" w:cstheme="majorHAnsi"/>
        </w:rPr>
      </w:pPr>
    </w:p>
    <w:sectPr w:rsidR="00AD1C7B" w:rsidRPr="008C61BE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2698E"/>
    <w:multiLevelType w:val="multilevel"/>
    <w:tmpl w:val="89A05F1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025255"/>
    <w:multiLevelType w:val="multilevel"/>
    <w:tmpl w:val="8814033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DA1D4D"/>
    <w:multiLevelType w:val="multilevel"/>
    <w:tmpl w:val="B484A5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7B"/>
    <w:rsid w:val="002F41E4"/>
    <w:rsid w:val="005F736F"/>
    <w:rsid w:val="007C71ED"/>
    <w:rsid w:val="007F73D4"/>
    <w:rsid w:val="008C61BE"/>
    <w:rsid w:val="00AD1C7B"/>
    <w:rsid w:val="00C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B8DF"/>
  <w15:docId w15:val="{3CC17041-B6D4-48DD-9A7E-E9C7BEC5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C6808"/>
    <w:rPr>
      <w:rFonts w:ascii="Lucida Grande" w:hAnsi="Lucida Grande" w:cs="Lucida Grande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D20056"/>
    <w:rPr>
      <w:rFonts w:eastAsiaTheme="minorHAnsi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9D2262"/>
    <w:rPr>
      <w:rFonts w:asciiTheme="majorHAnsi" w:hAnsiTheme="majorHAnsi"/>
      <w:b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MS Mincho" w:cs="Aria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MS Mincho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MS Mincho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MS Mincho" w:cs="Calibri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MS Mincho" w:cs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ascii="Calibri" w:eastAsia="MS Mincho" w:hAnsi="Calibri" w:cs="Calibri"/>
      <w:sz w:val="22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ascii="Calibri" w:hAnsi="Calibri" w:cs="Calibri"/>
      <w:sz w:val="22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Calibri" w:hAnsi="Calibri" w:cs="Calibri"/>
      <w:sz w:val="22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C6808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qFormat/>
    <w:rsid w:val="00751A7D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Nessunaspaziatura">
    <w:name w:val="No Spacing"/>
    <w:qFormat/>
    <w:rPr>
      <w:rFonts w:eastAsiaTheme="minorHAns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37FE"/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3D37FE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BCC64A-98F2-4BC6-A7F1-33A5E078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DM 382-18 Tabella A prove esami ammissioni triennio</vt:lpstr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 382-18 Tabella A prove esami ammissioni triennio</dc:title>
  <dc:subject/>
  <dc:creator>Sergio Rao</dc:creator>
  <dc:description/>
  <cp:lastModifiedBy>Francesco Villa</cp:lastModifiedBy>
  <cp:revision>3</cp:revision>
  <cp:lastPrinted>2016-06-26T08:46:00Z</cp:lastPrinted>
  <dcterms:created xsi:type="dcterms:W3CDTF">2019-01-19T17:20:00Z</dcterms:created>
  <dcterms:modified xsi:type="dcterms:W3CDTF">2019-01-19T17:21:00Z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